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10F" w:rsidRDefault="006C110F" w:rsidP="00523794">
      <w:pPr>
        <w:jc w:val="center"/>
        <w:rPr>
          <w:b/>
          <w:bCs/>
          <w:sz w:val="32"/>
          <w:szCs w:val="32"/>
        </w:rPr>
      </w:pPr>
    </w:p>
    <w:p w:rsidR="00873073" w:rsidRDefault="00873073" w:rsidP="0052379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Cadre de mémoire technique de l’a</w:t>
      </w:r>
      <w:r w:rsidR="00B74366">
        <w:rPr>
          <w:b/>
          <w:bCs/>
          <w:sz w:val="32"/>
          <w:szCs w:val="32"/>
        </w:rPr>
        <w:t xml:space="preserve">ccord-cadre </w:t>
      </w:r>
      <w:r w:rsidR="00CD6FB4">
        <w:rPr>
          <w:b/>
          <w:bCs/>
          <w:sz w:val="32"/>
          <w:szCs w:val="32"/>
        </w:rPr>
        <w:t xml:space="preserve">2025-2 </w:t>
      </w:r>
      <w:r w:rsidR="00B74366">
        <w:rPr>
          <w:b/>
          <w:bCs/>
          <w:sz w:val="32"/>
          <w:szCs w:val="32"/>
        </w:rPr>
        <w:t>relatif à la fourniture d’objets promotionnels pour la communication de Sciences Po Lille</w:t>
      </w:r>
    </w:p>
    <w:p w:rsidR="00873073" w:rsidRPr="00E623F2" w:rsidRDefault="00873073" w:rsidP="00B74366">
      <w:pPr>
        <w:rPr>
          <w:rFonts w:cs="Calibri"/>
          <w:b/>
          <w:sz w:val="24"/>
          <w:szCs w:val="24"/>
        </w:rPr>
      </w:pPr>
    </w:p>
    <w:tbl>
      <w:tblPr>
        <w:tblStyle w:val="Grilledutableau"/>
        <w:tblW w:w="0" w:type="auto"/>
        <w:jc w:val="right"/>
        <w:tblLook w:val="04A0" w:firstRow="1" w:lastRow="0" w:firstColumn="1" w:lastColumn="0" w:noHBand="0" w:noVBand="1"/>
      </w:tblPr>
      <w:tblGrid>
        <w:gridCol w:w="4531"/>
      </w:tblGrid>
      <w:tr w:rsidR="00B9687F" w:rsidTr="00B9687F">
        <w:trPr>
          <w:trHeight w:val="70"/>
          <w:jc w:val="right"/>
        </w:trPr>
        <w:tc>
          <w:tcPr>
            <w:tcW w:w="4531" w:type="dxa"/>
          </w:tcPr>
          <w:p w:rsidR="00B9687F" w:rsidRDefault="00B9687F" w:rsidP="00873073">
            <w:pPr>
              <w:jc w:val="both"/>
              <w:rPr>
                <w:bCs/>
              </w:rPr>
            </w:pPr>
            <w:r w:rsidRPr="00873073">
              <w:rPr>
                <w:bCs/>
              </w:rPr>
              <w:t>Candidat</w:t>
            </w:r>
            <w:r>
              <w:rPr>
                <w:bCs/>
              </w:rPr>
              <w:t> :</w:t>
            </w:r>
          </w:p>
          <w:p w:rsidR="00B74366" w:rsidRDefault="00B74366" w:rsidP="00873073">
            <w:pPr>
              <w:jc w:val="both"/>
              <w:rPr>
                <w:b/>
                <w:bCs/>
              </w:rPr>
            </w:pPr>
          </w:p>
        </w:tc>
      </w:tr>
    </w:tbl>
    <w:p w:rsidR="00ED2DAF" w:rsidRDefault="00ED2DAF" w:rsidP="00873073">
      <w:pPr>
        <w:jc w:val="both"/>
        <w:rPr>
          <w:b/>
          <w:bCs/>
        </w:rPr>
      </w:pPr>
    </w:p>
    <w:p w:rsidR="00873073" w:rsidRPr="00873073" w:rsidRDefault="00ED2DAF" w:rsidP="00873073">
      <w:pPr>
        <w:jc w:val="both"/>
        <w:rPr>
          <w:b/>
          <w:bCs/>
        </w:rPr>
      </w:pPr>
      <w:r>
        <w:rPr>
          <w:b/>
          <w:bCs/>
        </w:rPr>
        <w:t>Ce cadre réponse a pour objet d’affiner le jugement de l’offre du candidat.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3073" w:rsidRPr="00873073" w:rsidTr="00B9687F">
        <w:trPr>
          <w:trHeight w:val="735"/>
        </w:trPr>
        <w:tc>
          <w:tcPr>
            <w:tcW w:w="4531" w:type="dxa"/>
            <w:shd w:val="clear" w:color="auto" w:fill="9CC2E5" w:themeFill="accent1" w:themeFillTint="99"/>
            <w:vAlign w:val="center"/>
            <w:hideMark/>
          </w:tcPr>
          <w:p w:rsidR="00873073" w:rsidRPr="00873073" w:rsidRDefault="00873073" w:rsidP="008730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Question au candidat</w:t>
            </w:r>
          </w:p>
        </w:tc>
        <w:tc>
          <w:tcPr>
            <w:tcW w:w="4531" w:type="dxa"/>
            <w:shd w:val="clear" w:color="auto" w:fill="9CC2E5" w:themeFill="accent1" w:themeFillTint="99"/>
            <w:vAlign w:val="center"/>
            <w:hideMark/>
          </w:tcPr>
          <w:p w:rsidR="00873073" w:rsidRPr="00873073" w:rsidRDefault="00B9687F" w:rsidP="008730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Réponse</w:t>
            </w:r>
            <w:r w:rsidR="00873073" w:rsidRPr="00873073">
              <w:rPr>
                <w:b/>
                <w:bCs/>
              </w:rPr>
              <w:t xml:space="preserve"> du candidat</w:t>
            </w:r>
          </w:p>
        </w:tc>
      </w:tr>
      <w:tr w:rsidR="00873073" w:rsidRPr="00873073" w:rsidTr="00B9687F">
        <w:trPr>
          <w:trHeight w:val="525"/>
        </w:trPr>
        <w:tc>
          <w:tcPr>
            <w:tcW w:w="9062" w:type="dxa"/>
            <w:gridSpan w:val="2"/>
            <w:shd w:val="clear" w:color="auto" w:fill="D0CECE" w:themeFill="background2" w:themeFillShade="E6"/>
            <w:hideMark/>
          </w:tcPr>
          <w:p w:rsidR="00873073" w:rsidRPr="00873073" w:rsidRDefault="00873073" w:rsidP="00B9687F">
            <w:pPr>
              <w:jc w:val="center"/>
              <w:rPr>
                <w:b/>
                <w:bCs/>
                <w:i/>
                <w:iCs/>
              </w:rPr>
            </w:pPr>
            <w:r w:rsidRPr="00873073">
              <w:rPr>
                <w:b/>
                <w:bCs/>
                <w:i/>
                <w:iCs/>
              </w:rPr>
              <w:t>Organisati</w:t>
            </w:r>
            <w:r w:rsidR="00B74366">
              <w:rPr>
                <w:b/>
                <w:bCs/>
                <w:i/>
                <w:iCs/>
              </w:rPr>
              <w:t>on commerciale et administrative</w:t>
            </w:r>
            <w:r w:rsidRPr="00873073">
              <w:rPr>
                <w:b/>
                <w:bCs/>
                <w:i/>
                <w:iCs/>
              </w:rPr>
              <w:t xml:space="preserve"> en place</w:t>
            </w:r>
          </w:p>
        </w:tc>
      </w:tr>
      <w:tr w:rsidR="00873073" w:rsidRPr="00873073" w:rsidTr="00B9687F">
        <w:trPr>
          <w:trHeight w:val="1150"/>
        </w:trPr>
        <w:tc>
          <w:tcPr>
            <w:tcW w:w="4531" w:type="dxa"/>
            <w:hideMark/>
          </w:tcPr>
          <w:p w:rsidR="004F3AA0" w:rsidRDefault="004F3AA0" w:rsidP="004F3AA0">
            <w:r>
              <w:t xml:space="preserve">Description de l’organisation </w:t>
            </w:r>
            <w:r w:rsidRPr="00873073">
              <w:t xml:space="preserve">pour la prise en charge des commandes </w:t>
            </w:r>
            <w:r>
              <w:t>et la gestion des réclamations</w:t>
            </w:r>
            <w:r w:rsidRPr="00873073">
              <w:t xml:space="preserve"> </w:t>
            </w:r>
          </w:p>
          <w:p w:rsidR="00873073" w:rsidRPr="00873073" w:rsidRDefault="004F3AA0" w:rsidP="004F3AA0">
            <w:r>
              <w:t xml:space="preserve">Indication du /des </w:t>
            </w:r>
            <w:r w:rsidRPr="00873073">
              <w:t>référent</w:t>
            </w:r>
            <w:r>
              <w:t>(s)</w:t>
            </w:r>
            <w:r w:rsidRPr="00873073">
              <w:t xml:space="preserve"> identifié</w:t>
            </w:r>
            <w:r>
              <w:t>(s)</w:t>
            </w:r>
          </w:p>
        </w:tc>
        <w:tc>
          <w:tcPr>
            <w:tcW w:w="4531" w:type="dxa"/>
            <w:hideMark/>
          </w:tcPr>
          <w:p w:rsidR="00873073" w:rsidRPr="00873073" w:rsidRDefault="00873073">
            <w:r w:rsidRPr="00873073">
              <w:t> </w:t>
            </w:r>
          </w:p>
        </w:tc>
      </w:tr>
      <w:tr w:rsidR="00873073" w:rsidRPr="00873073" w:rsidTr="009644A1">
        <w:trPr>
          <w:trHeight w:val="1124"/>
        </w:trPr>
        <w:tc>
          <w:tcPr>
            <w:tcW w:w="4531" w:type="dxa"/>
            <w:hideMark/>
          </w:tcPr>
          <w:p w:rsidR="00873073" w:rsidRPr="00873073" w:rsidRDefault="00873073" w:rsidP="00B74366">
            <w:r w:rsidRPr="00873073">
              <w:t>Description des modes de livraison en France</w:t>
            </w:r>
            <w:r w:rsidR="00B74366">
              <w:t xml:space="preserve"> </w:t>
            </w:r>
          </w:p>
        </w:tc>
        <w:tc>
          <w:tcPr>
            <w:tcW w:w="4531" w:type="dxa"/>
            <w:hideMark/>
          </w:tcPr>
          <w:p w:rsidR="00873073" w:rsidRPr="00873073" w:rsidRDefault="00873073">
            <w:r w:rsidRPr="00873073">
              <w:t> </w:t>
            </w:r>
          </w:p>
        </w:tc>
      </w:tr>
      <w:tr w:rsidR="00873073" w:rsidRPr="00873073" w:rsidTr="00B9687F">
        <w:trPr>
          <w:trHeight w:val="1408"/>
        </w:trPr>
        <w:tc>
          <w:tcPr>
            <w:tcW w:w="4531" w:type="dxa"/>
            <w:hideMark/>
          </w:tcPr>
          <w:p w:rsidR="00873073" w:rsidRPr="00873073" w:rsidRDefault="00873073">
            <w:r w:rsidRPr="00873073">
              <w:t xml:space="preserve">Description des modalités d'impression des supports de </w:t>
            </w:r>
            <w:r w:rsidR="00F259AD">
              <w:t>communication :</w:t>
            </w:r>
            <w:r w:rsidRPr="00873073">
              <w:br/>
              <w:t xml:space="preserve">               </w:t>
            </w:r>
            <w:r w:rsidR="00D4052E">
              <w:t>-</w:t>
            </w:r>
            <w:r w:rsidRPr="00873073">
              <w:t xml:space="preserve">  Organ</w:t>
            </w:r>
            <w:r w:rsidR="00D4052E">
              <w:t>isation interne</w:t>
            </w:r>
            <w:r w:rsidR="00D4052E">
              <w:br/>
              <w:t xml:space="preserve">               -</w:t>
            </w:r>
            <w:r w:rsidRPr="00873073">
              <w:t xml:space="preserve"> Organisation externalisée</w:t>
            </w:r>
          </w:p>
        </w:tc>
        <w:tc>
          <w:tcPr>
            <w:tcW w:w="4531" w:type="dxa"/>
            <w:hideMark/>
          </w:tcPr>
          <w:p w:rsidR="00873073" w:rsidRPr="00873073" w:rsidRDefault="00873073">
            <w:r w:rsidRPr="00873073">
              <w:t> </w:t>
            </w:r>
          </w:p>
        </w:tc>
      </w:tr>
      <w:tr w:rsidR="0078665B" w:rsidRPr="00873073" w:rsidTr="001C117C">
        <w:trPr>
          <w:trHeight w:val="697"/>
        </w:trPr>
        <w:tc>
          <w:tcPr>
            <w:tcW w:w="9062" w:type="dxa"/>
            <w:gridSpan w:val="2"/>
            <w:shd w:val="clear" w:color="auto" w:fill="D0CECE" w:themeFill="background2" w:themeFillShade="E6"/>
            <w:hideMark/>
          </w:tcPr>
          <w:p w:rsidR="0078665B" w:rsidRPr="00873073" w:rsidRDefault="0078665B" w:rsidP="001C117C">
            <w:pPr>
              <w:jc w:val="center"/>
              <w:rPr>
                <w:b/>
                <w:bCs/>
                <w:i/>
                <w:iCs/>
              </w:rPr>
            </w:pPr>
            <w:r w:rsidRPr="00873073">
              <w:rPr>
                <w:b/>
                <w:bCs/>
                <w:i/>
                <w:iCs/>
              </w:rPr>
              <w:t>Politique sociale et environnementale mise en œuvre dans l'exécution des prestations</w:t>
            </w:r>
            <w:r w:rsidRPr="00873073">
              <w:rPr>
                <w:b/>
                <w:bCs/>
                <w:i/>
                <w:iCs/>
              </w:rPr>
              <w:br/>
            </w:r>
          </w:p>
        </w:tc>
      </w:tr>
      <w:tr w:rsidR="0078665B" w:rsidRPr="00873073" w:rsidTr="00B9687F">
        <w:trPr>
          <w:trHeight w:val="1133"/>
        </w:trPr>
        <w:tc>
          <w:tcPr>
            <w:tcW w:w="4531" w:type="dxa"/>
            <w:hideMark/>
          </w:tcPr>
          <w:p w:rsidR="0078665B" w:rsidRPr="00873073" w:rsidRDefault="001C117C" w:rsidP="001C117C">
            <w:r>
              <w:t>Contrôle qualité</w:t>
            </w:r>
            <w:r w:rsidR="0078665B" w:rsidRPr="00873073">
              <w:t xml:space="preserve"> des produits </w:t>
            </w:r>
            <w:r>
              <w:t>mis en place.</w:t>
            </w:r>
          </w:p>
        </w:tc>
        <w:tc>
          <w:tcPr>
            <w:tcW w:w="4531" w:type="dxa"/>
            <w:hideMark/>
          </w:tcPr>
          <w:p w:rsidR="0078665B" w:rsidRPr="00873073" w:rsidRDefault="0078665B" w:rsidP="0078665B">
            <w:r w:rsidRPr="00873073">
              <w:t> </w:t>
            </w:r>
          </w:p>
        </w:tc>
      </w:tr>
      <w:tr w:rsidR="0078665B" w:rsidRPr="00873073" w:rsidTr="00B9687F">
        <w:trPr>
          <w:trHeight w:val="1417"/>
        </w:trPr>
        <w:tc>
          <w:tcPr>
            <w:tcW w:w="4531" w:type="dxa"/>
            <w:hideMark/>
          </w:tcPr>
          <w:p w:rsidR="0078665B" w:rsidRPr="00873073" w:rsidRDefault="001C117C" w:rsidP="0078665B">
            <w:r>
              <w:t>C</w:t>
            </w:r>
            <w:r w:rsidR="0078665B" w:rsidRPr="00873073">
              <w:t>ertificat d'écolabel ou de tou</w:t>
            </w:r>
            <w:r w:rsidR="00B74366">
              <w:t>t autre document équivalent</w:t>
            </w:r>
            <w:r>
              <w:t>.</w:t>
            </w:r>
          </w:p>
        </w:tc>
        <w:tc>
          <w:tcPr>
            <w:tcW w:w="4531" w:type="dxa"/>
            <w:hideMark/>
          </w:tcPr>
          <w:p w:rsidR="0078665B" w:rsidRPr="00873073" w:rsidRDefault="0078665B" w:rsidP="0078665B">
            <w:r w:rsidRPr="00873073">
              <w:t> </w:t>
            </w:r>
          </w:p>
        </w:tc>
      </w:tr>
      <w:tr w:rsidR="0078665B" w:rsidRPr="00873073" w:rsidTr="00B9687F">
        <w:trPr>
          <w:trHeight w:val="1125"/>
        </w:trPr>
        <w:tc>
          <w:tcPr>
            <w:tcW w:w="4531" w:type="dxa"/>
            <w:hideMark/>
          </w:tcPr>
          <w:p w:rsidR="0078665B" w:rsidRPr="00873073" w:rsidRDefault="0078665B" w:rsidP="0078665B">
            <w:bookmarkStart w:id="0" w:name="_GoBack" w:colFirst="1" w:colLast="1"/>
            <w:r w:rsidRPr="00873073">
              <w:t>Description des emballages utilisés.</w:t>
            </w:r>
          </w:p>
        </w:tc>
        <w:tc>
          <w:tcPr>
            <w:tcW w:w="4531" w:type="dxa"/>
            <w:hideMark/>
          </w:tcPr>
          <w:p w:rsidR="0078665B" w:rsidRPr="00873073" w:rsidRDefault="0078665B" w:rsidP="0078665B">
            <w:r w:rsidRPr="00873073">
              <w:t> </w:t>
            </w:r>
          </w:p>
        </w:tc>
      </w:tr>
      <w:bookmarkEnd w:id="0"/>
      <w:tr w:rsidR="0078665B" w:rsidRPr="00873073" w:rsidTr="00B9687F">
        <w:trPr>
          <w:trHeight w:val="1113"/>
        </w:trPr>
        <w:tc>
          <w:tcPr>
            <w:tcW w:w="4531" w:type="dxa"/>
            <w:hideMark/>
          </w:tcPr>
          <w:p w:rsidR="0078665B" w:rsidRPr="00873073" w:rsidRDefault="001C117C" w:rsidP="0078665B">
            <w:r>
              <w:lastRenderedPageBreak/>
              <w:t>Recyclabilité des supports de communications.</w:t>
            </w:r>
          </w:p>
        </w:tc>
        <w:tc>
          <w:tcPr>
            <w:tcW w:w="4531" w:type="dxa"/>
            <w:hideMark/>
          </w:tcPr>
          <w:p w:rsidR="0078665B" w:rsidRPr="00873073" w:rsidRDefault="0078665B" w:rsidP="0078665B">
            <w:r w:rsidRPr="00873073">
              <w:t> </w:t>
            </w:r>
          </w:p>
        </w:tc>
      </w:tr>
      <w:tr w:rsidR="001C117C" w:rsidRPr="00873073" w:rsidTr="00B9687F">
        <w:trPr>
          <w:trHeight w:val="1113"/>
        </w:trPr>
        <w:tc>
          <w:tcPr>
            <w:tcW w:w="4531" w:type="dxa"/>
          </w:tcPr>
          <w:p w:rsidR="001C117C" w:rsidRDefault="001C117C" w:rsidP="001C117C">
            <w:r>
              <w:t>Origine des produits et liste des fournisseurs pour les supports de communication listés dans le marché.</w:t>
            </w:r>
          </w:p>
        </w:tc>
        <w:tc>
          <w:tcPr>
            <w:tcW w:w="4531" w:type="dxa"/>
          </w:tcPr>
          <w:p w:rsidR="001C117C" w:rsidRPr="00873073" w:rsidRDefault="001C117C" w:rsidP="0078665B"/>
        </w:tc>
      </w:tr>
      <w:tr w:rsidR="0078665B" w:rsidRPr="00873073" w:rsidTr="00D4052E">
        <w:trPr>
          <w:trHeight w:val="995"/>
        </w:trPr>
        <w:tc>
          <w:tcPr>
            <w:tcW w:w="4531" w:type="dxa"/>
            <w:hideMark/>
          </w:tcPr>
          <w:p w:rsidR="0078665B" w:rsidRPr="001C117C" w:rsidRDefault="001C117C" w:rsidP="001C117C">
            <w:r>
              <w:t>Charte RSE</w:t>
            </w:r>
            <w:r w:rsidR="001E4230">
              <w:t xml:space="preserve"> (Responsabilité Sociétale des Entreprises)</w:t>
            </w:r>
            <w:r>
              <w:t xml:space="preserve"> </w:t>
            </w:r>
          </w:p>
        </w:tc>
        <w:tc>
          <w:tcPr>
            <w:tcW w:w="4531" w:type="dxa"/>
            <w:hideMark/>
          </w:tcPr>
          <w:p w:rsidR="0078665B" w:rsidRPr="001C117C" w:rsidRDefault="0078665B" w:rsidP="001C117C">
            <w:r w:rsidRPr="00873073">
              <w:t> </w:t>
            </w:r>
          </w:p>
        </w:tc>
      </w:tr>
    </w:tbl>
    <w:p w:rsidR="00AC17F2" w:rsidRDefault="00AC17F2"/>
    <w:p w:rsidR="00B74366" w:rsidRDefault="00B74366"/>
    <w:p w:rsidR="00B74366" w:rsidRDefault="00B74366">
      <w:r>
        <w:t>Date et signature du candidat</w:t>
      </w:r>
    </w:p>
    <w:sectPr w:rsidR="00B74366" w:rsidSect="00355E2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073" w:rsidRDefault="00873073" w:rsidP="00873073">
      <w:pPr>
        <w:spacing w:after="0" w:line="240" w:lineRule="auto"/>
      </w:pPr>
      <w:r>
        <w:separator/>
      </w:r>
    </w:p>
  </w:endnote>
  <w:endnote w:type="continuationSeparator" w:id="0">
    <w:p w:rsidR="00873073" w:rsidRDefault="00873073" w:rsidP="00873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FB4" w:rsidRDefault="00CD6FB4">
    <w:pPr>
      <w:pStyle w:val="Pieddepage"/>
    </w:pPr>
    <w:r>
      <w:t>2025-2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FB4" w:rsidRDefault="00CD6FB4">
    <w:pPr>
      <w:pStyle w:val="Pieddepage"/>
    </w:pPr>
    <w:r>
      <w:t>2025-2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073" w:rsidRDefault="00873073" w:rsidP="00873073">
      <w:pPr>
        <w:spacing w:after="0" w:line="240" w:lineRule="auto"/>
      </w:pPr>
      <w:r>
        <w:separator/>
      </w:r>
    </w:p>
  </w:footnote>
  <w:footnote w:type="continuationSeparator" w:id="0">
    <w:p w:rsidR="00873073" w:rsidRDefault="00873073" w:rsidP="00873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6FB4" w:rsidRPr="00CD6FB4" w:rsidRDefault="00CD6FB4" w:rsidP="00CD6FB4">
    <w:pPr>
      <w:pStyle w:val="En-tte"/>
      <w:ind w:hanging="1417"/>
    </w:pPr>
    <w:r w:rsidRPr="00956BAC">
      <w:rPr>
        <w:rFonts w:ascii="Cambria" w:eastAsia="Cambria" w:hAnsi="Cambria"/>
        <w:noProof/>
        <w:sz w:val="24"/>
        <w:szCs w:val="24"/>
      </w:rPr>
      <w:drawing>
        <wp:inline distT="0" distB="0" distL="0" distR="0" wp14:anchorId="52B32191" wp14:editId="3D1BA539">
          <wp:extent cx="7562850" cy="1276350"/>
          <wp:effectExtent l="0" t="0" r="0" b="0"/>
          <wp:docPr id="2" name="Image 2" descr="te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007" cy="1276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110F" w:rsidRDefault="00CD6FB4" w:rsidP="00CD6FB4">
    <w:pPr>
      <w:pStyle w:val="En-tte"/>
      <w:ind w:hanging="1417"/>
    </w:pPr>
    <w:r w:rsidRPr="00956BAC">
      <w:rPr>
        <w:rFonts w:ascii="Cambria" w:eastAsia="Cambria" w:hAnsi="Cambria"/>
        <w:noProof/>
        <w:sz w:val="24"/>
        <w:szCs w:val="24"/>
      </w:rPr>
      <w:drawing>
        <wp:inline distT="0" distB="0" distL="0" distR="0">
          <wp:extent cx="7549226" cy="1266825"/>
          <wp:effectExtent l="0" t="0" r="0" b="0"/>
          <wp:docPr id="1" name="Image 1" descr="te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7736" cy="1283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73"/>
    <w:rsid w:val="001726EB"/>
    <w:rsid w:val="001C117C"/>
    <w:rsid w:val="001E4230"/>
    <w:rsid w:val="00355E22"/>
    <w:rsid w:val="004F3AA0"/>
    <w:rsid w:val="00523794"/>
    <w:rsid w:val="006C110F"/>
    <w:rsid w:val="0078665B"/>
    <w:rsid w:val="007B5808"/>
    <w:rsid w:val="00873073"/>
    <w:rsid w:val="009644A1"/>
    <w:rsid w:val="00AC17F2"/>
    <w:rsid w:val="00B74366"/>
    <w:rsid w:val="00B9687F"/>
    <w:rsid w:val="00C06128"/>
    <w:rsid w:val="00CB0534"/>
    <w:rsid w:val="00CD6FB4"/>
    <w:rsid w:val="00D4052E"/>
    <w:rsid w:val="00ED2DAF"/>
    <w:rsid w:val="00F2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BE16BA"/>
  <w15:chartTrackingRefBased/>
  <w15:docId w15:val="{DAE1600F-79BE-4D20-9EFB-FAC87100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730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73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3073"/>
  </w:style>
  <w:style w:type="paragraph" w:styleId="Pieddepage">
    <w:name w:val="footer"/>
    <w:basedOn w:val="Normal"/>
    <w:link w:val="PieddepageCar"/>
    <w:uiPriority w:val="99"/>
    <w:unhideWhenUsed/>
    <w:rsid w:val="00873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30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0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BONNEVILLE Damien</dc:creator>
  <cp:keywords/>
  <dc:description/>
  <cp:lastModifiedBy>Maud Lenoble</cp:lastModifiedBy>
  <cp:revision>2</cp:revision>
  <dcterms:created xsi:type="dcterms:W3CDTF">2025-06-13T11:11:00Z</dcterms:created>
  <dcterms:modified xsi:type="dcterms:W3CDTF">2025-06-13T11:11:00Z</dcterms:modified>
</cp:coreProperties>
</file>